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D5D3E" w14:textId="77777777" w:rsidR="00675017" w:rsidRPr="00D774F7" w:rsidRDefault="00675017" w:rsidP="009F5A1B">
      <w:pPr>
        <w:jc w:val="both"/>
        <w:rPr>
          <w:rFonts w:asciiTheme="majorHAnsi" w:hAnsiTheme="majorHAnsi"/>
          <w:b/>
          <w:sz w:val="26"/>
          <w:szCs w:val="26"/>
        </w:rPr>
      </w:pPr>
      <w:r w:rsidRPr="00D774F7">
        <w:rPr>
          <w:rFonts w:asciiTheme="majorHAnsi" w:hAnsiTheme="majorHAnsi"/>
          <w:b/>
          <w:bCs/>
          <w:sz w:val="26"/>
          <w:szCs w:val="26"/>
        </w:rPr>
        <w:t xml:space="preserve">Des carottes de sédiment géantes et non déformées </w:t>
      </w:r>
      <w:r w:rsidR="004749D0" w:rsidRPr="00D774F7">
        <w:rPr>
          <w:rFonts w:asciiTheme="majorHAnsi" w:hAnsiTheme="majorHAnsi"/>
          <w:b/>
          <w:bCs/>
          <w:sz w:val="26"/>
          <w:szCs w:val="26"/>
        </w:rPr>
        <w:t xml:space="preserve">prélevées </w:t>
      </w:r>
      <w:r w:rsidRPr="00D774F7">
        <w:rPr>
          <w:rFonts w:asciiTheme="majorHAnsi" w:hAnsiTheme="majorHAnsi"/>
          <w:b/>
          <w:bCs/>
          <w:sz w:val="26"/>
          <w:szCs w:val="26"/>
        </w:rPr>
        <w:t>à grande profondeur</w:t>
      </w:r>
    </w:p>
    <w:p w14:paraId="600FB673" w14:textId="77777777" w:rsidR="009F5A1B" w:rsidRPr="00B4283E" w:rsidRDefault="009F5A1B" w:rsidP="00B4283E">
      <w:pPr>
        <w:spacing w:before="120"/>
        <w:jc w:val="both"/>
        <w:rPr>
          <w:rFonts w:asciiTheme="majorHAnsi" w:hAnsiTheme="majorHAnsi"/>
        </w:rPr>
      </w:pPr>
      <w:r w:rsidRPr="00B4283E">
        <w:rPr>
          <w:rFonts w:asciiTheme="majorHAnsi" w:hAnsiTheme="majorHAnsi"/>
        </w:rPr>
        <w:t xml:space="preserve">La campagne </w:t>
      </w:r>
      <w:r w:rsidRPr="00B4283E">
        <w:rPr>
          <w:rFonts w:asciiTheme="majorHAnsi" w:hAnsiTheme="majorHAnsi"/>
          <w:b/>
          <w:bCs/>
        </w:rPr>
        <w:t>MD203-ACCLIMATE</w:t>
      </w:r>
      <w:r w:rsidR="00675017" w:rsidRPr="00B4283E">
        <w:rPr>
          <w:rFonts w:asciiTheme="majorHAnsi" w:hAnsiTheme="majorHAnsi"/>
          <w:bCs/>
        </w:rPr>
        <w:t>, qui</w:t>
      </w:r>
      <w:r w:rsidRPr="00B4283E">
        <w:rPr>
          <w:rFonts w:asciiTheme="majorHAnsi" w:hAnsiTheme="majorHAnsi"/>
          <w:b/>
          <w:bCs/>
        </w:rPr>
        <w:t xml:space="preserve"> </w:t>
      </w:r>
      <w:r w:rsidRPr="00B4283E">
        <w:rPr>
          <w:rFonts w:asciiTheme="majorHAnsi" w:hAnsiTheme="majorHAnsi"/>
        </w:rPr>
        <w:t xml:space="preserve">s’est déroulée </w:t>
      </w:r>
      <w:r w:rsidR="00675017" w:rsidRPr="00B4283E">
        <w:rPr>
          <w:rFonts w:asciiTheme="majorHAnsi" w:hAnsiTheme="majorHAnsi"/>
        </w:rPr>
        <w:t xml:space="preserve">à bord du </w:t>
      </w:r>
      <w:r w:rsidR="00675017" w:rsidRPr="00B4283E">
        <w:rPr>
          <w:rFonts w:asciiTheme="majorHAnsi" w:hAnsiTheme="majorHAnsi"/>
          <w:b/>
          <w:bCs/>
        </w:rPr>
        <w:t>Marion Dufresne</w:t>
      </w:r>
      <w:r w:rsidR="00675017" w:rsidRPr="00B4283E">
        <w:rPr>
          <w:rFonts w:asciiTheme="majorHAnsi" w:hAnsiTheme="majorHAnsi"/>
          <w:bCs/>
        </w:rPr>
        <w:t xml:space="preserve"> dans l’Atlantique Sud-Est </w:t>
      </w:r>
      <w:r w:rsidRPr="00B4283E">
        <w:rPr>
          <w:rFonts w:asciiTheme="majorHAnsi" w:hAnsiTheme="majorHAnsi"/>
          <w:bCs/>
        </w:rPr>
        <w:t>du 29 février au 23 mars 2016</w:t>
      </w:r>
      <w:r w:rsidRPr="00B4283E">
        <w:rPr>
          <w:rFonts w:asciiTheme="majorHAnsi" w:hAnsiTheme="majorHAnsi"/>
        </w:rPr>
        <w:t xml:space="preserve">, </w:t>
      </w:r>
      <w:r w:rsidR="004749D0" w:rsidRPr="00B4283E">
        <w:rPr>
          <w:rFonts w:asciiTheme="majorHAnsi" w:hAnsiTheme="majorHAnsi"/>
        </w:rPr>
        <w:t>a eu pour objectif</w:t>
      </w:r>
      <w:r w:rsidRPr="00B4283E">
        <w:rPr>
          <w:rFonts w:asciiTheme="majorHAnsi" w:hAnsiTheme="majorHAnsi"/>
        </w:rPr>
        <w:t xml:space="preserve"> de prélever des sédiments marins entre 33°S et 53°S, et entre 1000 et 4500 m de profondeur. </w:t>
      </w:r>
    </w:p>
    <w:p w14:paraId="2DA8DD9E" w14:textId="036E0E20" w:rsidR="009F5A1B" w:rsidRPr="00D44B31" w:rsidRDefault="009F5A1B" w:rsidP="00B4283E">
      <w:pPr>
        <w:spacing w:before="120"/>
        <w:jc w:val="both"/>
        <w:rPr>
          <w:rFonts w:asciiTheme="majorHAnsi" w:hAnsiTheme="majorHAnsi"/>
        </w:rPr>
      </w:pPr>
      <w:bookmarkStart w:id="0" w:name="_GoBack"/>
      <w:r w:rsidRPr="00D44B31">
        <w:rPr>
          <w:rFonts w:asciiTheme="majorHAnsi" w:hAnsiTheme="majorHAnsi"/>
        </w:rPr>
        <w:t xml:space="preserve">Cette campagne fait partie du projet ERC </w:t>
      </w:r>
      <w:r w:rsidRPr="00D44B31">
        <w:rPr>
          <w:rFonts w:asciiTheme="majorHAnsi" w:hAnsiTheme="majorHAnsi"/>
          <w:b/>
          <w:bCs/>
        </w:rPr>
        <w:t>ACCLIMATE</w:t>
      </w:r>
      <w:r w:rsidRPr="00D44B31">
        <w:rPr>
          <w:rFonts w:asciiTheme="majorHAnsi" w:hAnsiTheme="majorHAnsi"/>
        </w:rPr>
        <w:t xml:space="preserve"> </w:t>
      </w:r>
      <w:r w:rsidR="00B4283E" w:rsidRPr="00D44B31">
        <w:rPr>
          <w:rFonts w:asciiTheme="majorHAnsi" w:hAnsiTheme="majorHAnsi"/>
        </w:rPr>
        <w:t>(</w:t>
      </w:r>
      <w:r w:rsidR="00B4283E" w:rsidRPr="00D44B31">
        <w:rPr>
          <w:rFonts w:asciiTheme="majorHAnsi" w:hAnsiTheme="majorHAnsi"/>
          <w:iCs/>
          <w:lang w:val="en-US"/>
        </w:rPr>
        <w:t xml:space="preserve">Elucidating the Causes and Effects of </w:t>
      </w:r>
      <w:r w:rsidR="00B4283E" w:rsidRPr="00D44B31">
        <w:rPr>
          <w:rFonts w:asciiTheme="majorHAnsi" w:hAnsiTheme="majorHAnsi"/>
          <w:iCs/>
          <w:u w:val="single"/>
          <w:lang w:val="en-US"/>
        </w:rPr>
        <w:t>A</w:t>
      </w:r>
      <w:r w:rsidR="00B4283E" w:rsidRPr="00D44B31">
        <w:rPr>
          <w:rFonts w:asciiTheme="majorHAnsi" w:hAnsiTheme="majorHAnsi"/>
          <w:iCs/>
          <w:lang w:val="en-US"/>
        </w:rPr>
        <w:t>tlanti</w:t>
      </w:r>
      <w:r w:rsidR="00B4283E" w:rsidRPr="00D44B31">
        <w:rPr>
          <w:rFonts w:asciiTheme="majorHAnsi" w:hAnsiTheme="majorHAnsi"/>
          <w:iCs/>
          <w:u w:val="single"/>
          <w:lang w:val="en-US"/>
        </w:rPr>
        <w:t>c</w:t>
      </w:r>
      <w:r w:rsidR="00B4283E" w:rsidRPr="00D44B31">
        <w:rPr>
          <w:rFonts w:asciiTheme="majorHAnsi" w:hAnsiTheme="majorHAnsi"/>
          <w:iCs/>
          <w:lang w:val="en-US"/>
        </w:rPr>
        <w:t xml:space="preserve"> </w:t>
      </w:r>
      <w:r w:rsidR="00B4283E" w:rsidRPr="00D44B31">
        <w:rPr>
          <w:rFonts w:asciiTheme="majorHAnsi" w:hAnsiTheme="majorHAnsi"/>
          <w:iCs/>
          <w:u w:val="single"/>
          <w:lang w:val="en-US"/>
        </w:rPr>
        <w:t>C</w:t>
      </w:r>
      <w:r w:rsidR="00B4283E" w:rsidRPr="00D44B31">
        <w:rPr>
          <w:rFonts w:asciiTheme="majorHAnsi" w:hAnsiTheme="majorHAnsi"/>
          <w:iCs/>
          <w:lang w:val="en-US"/>
        </w:rPr>
        <w:t>ircu</w:t>
      </w:r>
      <w:r w:rsidR="00B4283E" w:rsidRPr="00D44B31">
        <w:rPr>
          <w:rFonts w:asciiTheme="majorHAnsi" w:hAnsiTheme="majorHAnsi"/>
          <w:iCs/>
          <w:u w:val="single"/>
          <w:lang w:val="en-US"/>
        </w:rPr>
        <w:t>l</w:t>
      </w:r>
      <w:r w:rsidR="00B4283E" w:rsidRPr="00D44B31">
        <w:rPr>
          <w:rFonts w:asciiTheme="majorHAnsi" w:hAnsiTheme="majorHAnsi"/>
          <w:iCs/>
          <w:lang w:val="en-US"/>
        </w:rPr>
        <w:t>at</w:t>
      </w:r>
      <w:r w:rsidR="00B4283E" w:rsidRPr="00D44B31">
        <w:rPr>
          <w:rFonts w:asciiTheme="majorHAnsi" w:hAnsiTheme="majorHAnsi"/>
          <w:iCs/>
          <w:u w:val="single"/>
          <w:lang w:val="en-US"/>
        </w:rPr>
        <w:t>i</w:t>
      </w:r>
      <w:r w:rsidR="00B4283E" w:rsidRPr="00D44B31">
        <w:rPr>
          <w:rFonts w:asciiTheme="majorHAnsi" w:hAnsiTheme="majorHAnsi"/>
          <w:iCs/>
          <w:lang w:val="en-US"/>
        </w:rPr>
        <w:t xml:space="preserve">on Changes through </w:t>
      </w:r>
      <w:r w:rsidR="00B4283E" w:rsidRPr="00D44B31">
        <w:rPr>
          <w:rFonts w:asciiTheme="majorHAnsi" w:hAnsiTheme="majorHAnsi"/>
          <w:iCs/>
          <w:u w:val="single"/>
          <w:lang w:val="en-US"/>
        </w:rPr>
        <w:t>M</w:t>
      </w:r>
      <w:r w:rsidR="00B4283E" w:rsidRPr="00D44B31">
        <w:rPr>
          <w:rFonts w:asciiTheme="majorHAnsi" w:hAnsiTheme="majorHAnsi"/>
          <w:iCs/>
          <w:lang w:val="en-US"/>
        </w:rPr>
        <w:t>odel-D</w:t>
      </w:r>
      <w:r w:rsidR="00B4283E" w:rsidRPr="00D44B31">
        <w:rPr>
          <w:rFonts w:asciiTheme="majorHAnsi" w:hAnsiTheme="majorHAnsi"/>
          <w:iCs/>
          <w:u w:val="single"/>
          <w:lang w:val="en-US"/>
        </w:rPr>
        <w:t>a</w:t>
      </w:r>
      <w:r w:rsidR="00B4283E" w:rsidRPr="00D44B31">
        <w:rPr>
          <w:rFonts w:asciiTheme="majorHAnsi" w:hAnsiTheme="majorHAnsi"/>
          <w:iCs/>
          <w:lang w:val="en-US"/>
        </w:rPr>
        <w:t>ta In</w:t>
      </w:r>
      <w:r w:rsidR="00B4283E" w:rsidRPr="00D44B31">
        <w:rPr>
          <w:rFonts w:asciiTheme="majorHAnsi" w:hAnsiTheme="majorHAnsi"/>
          <w:iCs/>
          <w:u w:val="single"/>
          <w:lang w:val="en-US"/>
        </w:rPr>
        <w:t>te</w:t>
      </w:r>
      <w:r w:rsidR="00B4283E" w:rsidRPr="00D44B31">
        <w:rPr>
          <w:rFonts w:asciiTheme="majorHAnsi" w:hAnsiTheme="majorHAnsi"/>
          <w:iCs/>
          <w:lang w:val="en-US"/>
        </w:rPr>
        <w:t>gration</w:t>
      </w:r>
      <w:r w:rsidR="00B4283E" w:rsidRPr="00D44B31">
        <w:rPr>
          <w:rFonts w:asciiTheme="majorHAnsi" w:hAnsiTheme="majorHAnsi"/>
        </w:rPr>
        <w:t xml:space="preserve">) </w:t>
      </w:r>
      <w:r w:rsidRPr="00D44B31">
        <w:rPr>
          <w:rFonts w:asciiTheme="majorHAnsi" w:hAnsiTheme="majorHAnsi"/>
        </w:rPr>
        <w:t xml:space="preserve">dont l’objectif est d’élucider </w:t>
      </w:r>
      <w:r w:rsidR="00675017" w:rsidRPr="00D44B31">
        <w:rPr>
          <w:rFonts w:asciiTheme="majorHAnsi" w:hAnsiTheme="majorHAnsi"/>
        </w:rPr>
        <w:t>l</w:t>
      </w:r>
      <w:r w:rsidRPr="00D44B31">
        <w:rPr>
          <w:rFonts w:asciiTheme="majorHAnsi" w:hAnsiTheme="majorHAnsi"/>
        </w:rPr>
        <w:t xml:space="preserve">es variations rapides du système climatique </w:t>
      </w:r>
      <w:r w:rsidR="000249EC" w:rsidRPr="00D44B31">
        <w:rPr>
          <w:rFonts w:asciiTheme="majorHAnsi" w:hAnsiTheme="majorHAnsi"/>
        </w:rPr>
        <w:t xml:space="preserve">au cours des 40 derniers mille ans </w:t>
      </w:r>
      <w:r w:rsidRPr="00D44B31">
        <w:rPr>
          <w:rFonts w:asciiTheme="majorHAnsi" w:hAnsiTheme="majorHAnsi"/>
        </w:rPr>
        <w:t xml:space="preserve">à l’aide d’une méthode innovante permettant de définir la version optimale d’un modèle </w:t>
      </w:r>
      <w:r w:rsidR="000249EC" w:rsidRPr="00D44B31">
        <w:rPr>
          <w:rFonts w:asciiTheme="majorHAnsi" w:hAnsiTheme="majorHAnsi"/>
        </w:rPr>
        <w:t xml:space="preserve">climatique </w:t>
      </w:r>
      <w:r w:rsidRPr="00D44B31">
        <w:rPr>
          <w:rFonts w:asciiTheme="majorHAnsi" w:hAnsiTheme="majorHAnsi"/>
        </w:rPr>
        <w:t>de complexité intermédiaire.</w:t>
      </w:r>
      <w:r w:rsidR="00B4283E" w:rsidRPr="00D44B31">
        <w:rPr>
          <w:rFonts w:asciiTheme="majorHAnsi" w:hAnsiTheme="majorHAnsi"/>
        </w:rPr>
        <w:t xml:space="preserve"> </w:t>
      </w:r>
      <w:r w:rsidRPr="00D44B31">
        <w:rPr>
          <w:rFonts w:asciiTheme="majorHAnsi" w:hAnsiTheme="majorHAnsi"/>
        </w:rPr>
        <w:t xml:space="preserve">Les résultats attendus sont des simulations du système climatique en accord avec à la fois les lois physiques et les données </w:t>
      </w:r>
      <w:proofErr w:type="spellStart"/>
      <w:r w:rsidRPr="00D44B31">
        <w:rPr>
          <w:rFonts w:asciiTheme="majorHAnsi" w:hAnsiTheme="majorHAnsi"/>
        </w:rPr>
        <w:t>paléoclimatiques</w:t>
      </w:r>
      <w:proofErr w:type="spellEnd"/>
      <w:r w:rsidRPr="00D44B31">
        <w:rPr>
          <w:rFonts w:asciiTheme="majorHAnsi" w:hAnsiTheme="majorHAnsi"/>
        </w:rPr>
        <w:t xml:space="preserve">. </w:t>
      </w:r>
    </w:p>
    <w:p w14:paraId="6E4109E4" w14:textId="68C6112D" w:rsidR="000249EC" w:rsidRPr="00D44B31" w:rsidRDefault="000249EC" w:rsidP="00B4283E">
      <w:pPr>
        <w:spacing w:before="120"/>
        <w:jc w:val="both"/>
        <w:rPr>
          <w:rFonts w:asciiTheme="majorHAnsi" w:hAnsiTheme="majorHAnsi"/>
        </w:rPr>
      </w:pPr>
      <w:r w:rsidRPr="00D44B31">
        <w:rPr>
          <w:rFonts w:asciiTheme="majorHAnsi" w:hAnsiTheme="majorHAnsi"/>
        </w:rPr>
        <w:t xml:space="preserve">Les </w:t>
      </w:r>
      <w:r w:rsidRPr="00D44B31">
        <w:rPr>
          <w:rFonts w:asciiTheme="majorHAnsi" w:hAnsiTheme="majorHAnsi"/>
          <w:b/>
          <w:bCs/>
        </w:rPr>
        <w:t xml:space="preserve">nouveaux équipements de carottage </w:t>
      </w:r>
      <w:r w:rsidRPr="00D44B31">
        <w:rPr>
          <w:rFonts w:asciiTheme="majorHAnsi" w:hAnsiTheme="majorHAnsi"/>
        </w:rPr>
        <w:t xml:space="preserve">du Marion Dufresne ont permis de prélever à grande profondeur des carottes géantes d’une </w:t>
      </w:r>
      <w:r w:rsidRPr="00D44B31">
        <w:rPr>
          <w:rFonts w:asciiTheme="majorHAnsi" w:hAnsiTheme="majorHAnsi"/>
          <w:bCs/>
        </w:rPr>
        <w:t>qualité exceptionnelle</w:t>
      </w:r>
      <w:r w:rsidRPr="00D44B31">
        <w:rPr>
          <w:rFonts w:asciiTheme="majorHAnsi" w:hAnsiTheme="majorHAnsi"/>
        </w:rPr>
        <w:t>. La comparaison de la carotte MD16-3510 prélevée au 1</w:t>
      </w:r>
      <w:r w:rsidRPr="00D44B31">
        <w:rPr>
          <w:rFonts w:asciiTheme="majorHAnsi" w:hAnsiTheme="majorHAnsi"/>
          <w:vertAlign w:val="superscript"/>
        </w:rPr>
        <w:t>er</w:t>
      </w:r>
      <w:r w:rsidRPr="00D44B31">
        <w:rPr>
          <w:rFonts w:asciiTheme="majorHAnsi" w:hAnsiTheme="majorHAnsi"/>
        </w:rPr>
        <w:t xml:space="preserve"> site de la campagne, situé à 4350 m de profondeur, avec une carotte prélevée au même site par le Marion Dufresne en 2002 a révélé l’</w:t>
      </w:r>
      <w:r w:rsidRPr="00D44B31">
        <w:rPr>
          <w:rFonts w:asciiTheme="majorHAnsi" w:hAnsiTheme="majorHAnsi"/>
          <w:b/>
          <w:bCs/>
        </w:rPr>
        <w:t>absence totale d’étirement et de déformations en 2016</w:t>
      </w:r>
      <w:r w:rsidRPr="00D44B31">
        <w:rPr>
          <w:rFonts w:asciiTheme="majorHAnsi" w:hAnsiTheme="majorHAnsi"/>
        </w:rPr>
        <w:t>. Au total, 10 carottes, dont une carotte de plus de 59 m ont été prélevées.</w:t>
      </w:r>
    </w:p>
    <w:bookmarkEnd w:id="0"/>
    <w:p w14:paraId="46DF36FA" w14:textId="77777777" w:rsidR="004749D0" w:rsidRPr="00B4283E" w:rsidRDefault="004749D0" w:rsidP="00B4283E">
      <w:pPr>
        <w:spacing w:before="120"/>
        <w:jc w:val="both"/>
        <w:rPr>
          <w:rFonts w:asciiTheme="majorHAnsi" w:hAnsiTheme="majorHAnsi"/>
        </w:rPr>
      </w:pPr>
      <w:r w:rsidRPr="00B4283E">
        <w:rPr>
          <w:rFonts w:asciiTheme="majorHAnsi" w:hAnsiTheme="majorHAnsi"/>
        </w:rPr>
        <w:t>Un site web concernant la campagne et le projet ACCLIMATE a été mis en place (</w:t>
      </w:r>
      <w:hyperlink r:id="rId5" w:history="1">
        <w:r w:rsidRPr="00B4283E">
          <w:rPr>
            <w:rStyle w:val="Lienhypertexte"/>
            <w:rFonts w:asciiTheme="majorHAnsi" w:hAnsiTheme="majorHAnsi"/>
          </w:rPr>
          <w:t>http://www.sea.acclimateproject.eu/</w:t>
        </w:r>
      </w:hyperlink>
      <w:r w:rsidRPr="00B4283E">
        <w:rPr>
          <w:rFonts w:asciiTheme="majorHAnsi" w:hAnsiTheme="majorHAnsi"/>
        </w:rPr>
        <w:t>). 9 écoles (soit 16 classes) ont ainsi pu poser de nombreuses questions (&gt; 100) aux scientifiques tout au long de la campagne. En outre, un journal de bord (&gt; 5000 visites) a permis une diffusion vers un public élargi.</w:t>
      </w:r>
    </w:p>
    <w:p w14:paraId="7C4CE750" w14:textId="77777777" w:rsidR="004749D0" w:rsidRPr="00B4283E" w:rsidRDefault="004749D0" w:rsidP="00B4283E">
      <w:pPr>
        <w:spacing w:before="120"/>
        <w:jc w:val="both"/>
        <w:rPr>
          <w:rFonts w:asciiTheme="majorHAnsi" w:hAnsiTheme="majorHAnsi"/>
          <w:sz w:val="22"/>
          <w:szCs w:val="22"/>
        </w:rPr>
      </w:pPr>
    </w:p>
    <w:p w14:paraId="2D52E7BE" w14:textId="27051A34" w:rsidR="009F5A1B" w:rsidRDefault="00D774F7" w:rsidP="00D774F7">
      <w:pPr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9CAFEE8" wp14:editId="4738E784">
            <wp:extent cx="4486910" cy="1989012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4-06 à 18.01.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485" cy="19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3908" w14:textId="5B961215" w:rsidR="006F1938" w:rsidRPr="009F5A1B" w:rsidRDefault="0031787F" w:rsidP="00D774F7">
      <w:pPr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8209B16" wp14:editId="509A4558">
            <wp:extent cx="4486910" cy="3012601"/>
            <wp:effectExtent l="0" t="0" r="889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4-06 à 17.55.1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" t="3384" r="970" b="1872"/>
                    <a:stretch/>
                  </pic:blipFill>
                  <pic:spPr bwMode="auto">
                    <a:xfrm>
                      <a:off x="0" y="0"/>
                      <a:ext cx="4487595" cy="301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1938" w:rsidRPr="009F5A1B" w:rsidSect="0031787F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1B"/>
    <w:rsid w:val="000249EC"/>
    <w:rsid w:val="0031787F"/>
    <w:rsid w:val="004749D0"/>
    <w:rsid w:val="00675017"/>
    <w:rsid w:val="006F1938"/>
    <w:rsid w:val="009F5A1B"/>
    <w:rsid w:val="00A767D1"/>
    <w:rsid w:val="00B4283E"/>
    <w:rsid w:val="00D44B31"/>
    <w:rsid w:val="00D774F7"/>
    <w:rsid w:val="00ED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441EE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7501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49D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9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7501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49D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9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sea.acclimateproject.eu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263</Words>
  <Characters>1451</Characters>
  <Application>Microsoft Macintosh Word</Application>
  <DocSecurity>0</DocSecurity>
  <Lines>12</Lines>
  <Paragraphs>3</Paragraphs>
  <ScaleCrop>false</ScaleCrop>
  <Company>LSCE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Waelbroeck</dc:creator>
  <cp:keywords/>
  <dc:description/>
  <cp:lastModifiedBy>Alain Mazaud</cp:lastModifiedBy>
  <cp:revision>5</cp:revision>
  <cp:lastPrinted>2016-04-06T16:04:00Z</cp:lastPrinted>
  <dcterms:created xsi:type="dcterms:W3CDTF">2016-04-07T07:03:00Z</dcterms:created>
  <dcterms:modified xsi:type="dcterms:W3CDTF">2016-04-07T07:34:00Z</dcterms:modified>
</cp:coreProperties>
</file>